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328" w:rsidRDefault="00192328" w:rsidP="00777BFA">
      <w:pPr>
        <w:spacing w:line="276" w:lineRule="auto"/>
        <w:rPr>
          <w:b/>
          <w:u w:val="single"/>
        </w:rPr>
      </w:pPr>
      <w:r w:rsidRPr="00A12356">
        <w:rPr>
          <w:noProof/>
        </w:rPr>
        <w:drawing>
          <wp:inline distT="0" distB="0" distL="0" distR="0" wp14:anchorId="61C10F27" wp14:editId="466F2B4D">
            <wp:extent cx="962025" cy="40618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519" cy="409352"/>
                    </a:xfrm>
                    <a:prstGeom prst="rect">
                      <a:avLst/>
                    </a:prstGeom>
                    <a:noFill/>
                    <a:ln>
                      <a:noFill/>
                    </a:ln>
                  </pic:spPr>
                </pic:pic>
              </a:graphicData>
            </a:graphic>
          </wp:inline>
        </w:drawing>
      </w:r>
      <w:bookmarkStart w:id="0" w:name="_GoBack"/>
      <w:bookmarkEnd w:id="0"/>
    </w:p>
    <w:p w:rsidR="00192328" w:rsidRDefault="00192328" w:rsidP="00777BFA">
      <w:pPr>
        <w:spacing w:line="276" w:lineRule="auto"/>
        <w:rPr>
          <w:b/>
          <w:u w:val="single"/>
        </w:rPr>
      </w:pPr>
    </w:p>
    <w:p w:rsidR="0019453F" w:rsidRPr="0019453F" w:rsidRDefault="0019453F" w:rsidP="00777BFA">
      <w:pPr>
        <w:spacing w:line="276" w:lineRule="auto"/>
        <w:rPr>
          <w:b/>
          <w:u w:val="single"/>
        </w:rPr>
      </w:pPr>
      <w:r w:rsidRPr="0019453F">
        <w:rPr>
          <w:b/>
          <w:u w:val="single"/>
        </w:rPr>
        <w:t>Jacob</w:t>
      </w:r>
    </w:p>
    <w:p w:rsidR="00777BFA" w:rsidRPr="00777BFA" w:rsidRDefault="0019453F" w:rsidP="00E7492B">
      <w:pPr>
        <w:rPr>
          <w:b/>
        </w:rPr>
      </w:pPr>
      <w:r>
        <w:rPr>
          <w:b/>
        </w:rPr>
        <w:t>Fråga</w:t>
      </w:r>
      <w:r w:rsidRPr="0019453F">
        <w:t xml:space="preserve">: </w:t>
      </w:r>
      <w:r w:rsidR="00777BFA" w:rsidRPr="0019453F">
        <w:t>Vill gärna höra lite angående SCD och ökad risk. Det är ju en mycket heterogen grupp. Vet du hur många av dem som var AD? Kan det handla om koppling till depression eller annat tillstånd</w:t>
      </w:r>
      <w:r w:rsidR="00777BFA" w:rsidRPr="00777BFA">
        <w:rPr>
          <w:b/>
        </w:rPr>
        <w:t>?</w:t>
      </w:r>
    </w:p>
    <w:p w:rsidR="00777BFA" w:rsidRDefault="00777BFA" w:rsidP="00E7492B">
      <w:pPr>
        <w:pStyle w:val="Liststycke"/>
        <w:spacing w:after="0" w:line="240" w:lineRule="auto"/>
      </w:pPr>
    </w:p>
    <w:p w:rsidR="00777BFA" w:rsidRDefault="00777BFA" w:rsidP="00E7492B">
      <w:r w:rsidRPr="00777BFA">
        <w:rPr>
          <w:b/>
        </w:rPr>
        <w:t>Svar:</w:t>
      </w:r>
      <w:r>
        <w:t xml:space="preserve"> SCD är som du säger en mycket heterogen grupp. Vi skulle gärna göra en uppföljning för att tex undersöka ifall personerna med SCD OCH parodontit har en överrisk för AD jämfört med de utan. Jag tror dock att vi skulle behöva en större studiepopulation för den frågeställningen. Det finns studier som visar på samband mellan parodontit och depression - enbart observationsstudier. </w:t>
      </w:r>
    </w:p>
    <w:p w:rsidR="007C1ECA" w:rsidRDefault="007C1ECA" w:rsidP="007C1ECA"/>
    <w:p w:rsidR="007C1ECA" w:rsidRDefault="007C1ECA" w:rsidP="007C1ECA"/>
    <w:p w:rsidR="007C1ECA" w:rsidRDefault="007C1ECA" w:rsidP="007C1ECA"/>
    <w:p w:rsidR="007C1ECA" w:rsidRPr="0019453F" w:rsidRDefault="007C1ECA" w:rsidP="007C1ECA">
      <w:pPr>
        <w:rPr>
          <w:b/>
          <w:u w:val="single"/>
        </w:rPr>
      </w:pPr>
      <w:r w:rsidRPr="0019453F">
        <w:rPr>
          <w:b/>
          <w:u w:val="single"/>
        </w:rPr>
        <w:t>Henrik</w:t>
      </w:r>
    </w:p>
    <w:p w:rsidR="007C1ECA" w:rsidRDefault="007C1ECA" w:rsidP="007C1ECA"/>
    <w:p w:rsidR="007C1ECA" w:rsidRDefault="007C1ECA" w:rsidP="007C1ECA">
      <w:r w:rsidRPr="0019453F">
        <w:rPr>
          <w:b/>
        </w:rPr>
        <w:t>Fråga</w:t>
      </w:r>
      <w:r>
        <w:t>: Kan du beskriva hur du skulle vilja att utredningen och diagnos skulle ha gått till?</w:t>
      </w:r>
    </w:p>
    <w:p w:rsidR="0019453F" w:rsidRDefault="0019453F" w:rsidP="007C1ECA"/>
    <w:p w:rsidR="007C1ECA" w:rsidRDefault="007C1ECA" w:rsidP="007C1ECA">
      <w:r w:rsidRPr="0019453F">
        <w:rPr>
          <w:b/>
        </w:rPr>
        <w:t>Svar</w:t>
      </w:r>
      <w:r>
        <w:t>: Svårt att svara i en chatt. Jag försökte beskriva hur den inte ska gå till. Det handlar om allt från kommunikationen mellan läkaren och patienten, hur man talar om sjukdomen och att man inte lämnar patienten i chock och utan hopp. Bara en mening typ den här skulle hjälpa: ”Den sjukdom du har drabbats av är som du nog vet mycket allvarlig. Men nu är du i goda händer och vi på den här minnesenheten ska göra att du känner dig trygg med att vi kommer att göra allt för att du ska hålla dig frisk så länge som möjligt. Vi kommer att ha täta uppföljningar. Vi kommer även att skicka en skriftlig rapport om vad vi har pratat om här så att du kan läsa på hemma i lugn och ro. Här har du direkt numret till din egen kontaktsköterska.</w:t>
      </w:r>
    </w:p>
    <w:p w:rsidR="007C1ECA" w:rsidRDefault="007C1ECA" w:rsidP="007C1ECA"/>
    <w:p w:rsidR="007C1ECA" w:rsidRDefault="007C1ECA" w:rsidP="007C1ECA">
      <w:r w:rsidRPr="0019453F">
        <w:rPr>
          <w:b/>
        </w:rPr>
        <w:t>Fråga:</w:t>
      </w:r>
      <w:r>
        <w:t xml:space="preserve"> Hur kan vi som träffar personer med kognitiv sjukdom ändra informationen? </w:t>
      </w:r>
    </w:p>
    <w:p w:rsidR="0019453F" w:rsidRDefault="0019453F" w:rsidP="007C1ECA"/>
    <w:p w:rsidR="007C1ECA" w:rsidRDefault="007C1ECA" w:rsidP="007C1ECA">
      <w:r w:rsidRPr="0019453F">
        <w:rPr>
          <w:b/>
        </w:rPr>
        <w:t>Svar</w:t>
      </w:r>
      <w:r>
        <w:t>: Anordna centrala utbildningar i hur man kommunicerar med patienter med kognitiv svikt eller tidig kognitiv sjukdom. Ett enkelt knep är att föreställa sig det är din egen syster, bror, mamma eller pappa som sitter framför dig.</w:t>
      </w:r>
    </w:p>
    <w:p w:rsidR="007C1ECA" w:rsidRDefault="007C1ECA" w:rsidP="007C1ECA"/>
    <w:p w:rsidR="007C1ECA" w:rsidRDefault="007C1ECA" w:rsidP="007C1ECA">
      <w:r w:rsidRPr="0019453F">
        <w:rPr>
          <w:b/>
        </w:rPr>
        <w:t>Fråga</w:t>
      </w:r>
      <w:r>
        <w:t>: Hur underlättar vi att leva med kognitiv sjukdom? som du sa - Livet är inte slut efter diagnos.</w:t>
      </w:r>
    </w:p>
    <w:p w:rsidR="0019453F" w:rsidRDefault="0019453F" w:rsidP="007C1ECA"/>
    <w:p w:rsidR="007C1ECA" w:rsidRDefault="007C1ECA" w:rsidP="007C1ECA">
      <w:r w:rsidRPr="0019453F">
        <w:rPr>
          <w:b/>
        </w:rPr>
        <w:t>Svar:</w:t>
      </w:r>
      <w:r>
        <w:t xml:space="preserve"> Mitt svar är att introducera individuella vårdplaner för alla med kognitiv svikt eller kognitiv sjukdom. Ge patienten all hjälp till att förlänga sin friska period. Varje år som man förlänger patientens friska tid är en enorm besparing i både mänskligt lidande och av samhällets resurser. </w:t>
      </w:r>
    </w:p>
    <w:p w:rsidR="00E7492B" w:rsidRDefault="00E7492B" w:rsidP="007C1ECA"/>
    <w:p w:rsidR="00E7492B" w:rsidRDefault="00E7492B" w:rsidP="007C1ECA"/>
    <w:p w:rsidR="0096027C" w:rsidRDefault="0096027C"/>
    <w:sectPr w:rsidR="00960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012A6"/>
    <w:multiLevelType w:val="hybridMultilevel"/>
    <w:tmpl w:val="DFE4D728"/>
    <w:lvl w:ilvl="0" w:tplc="802A4EA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CA"/>
    <w:rsid w:val="00192328"/>
    <w:rsid w:val="0019453F"/>
    <w:rsid w:val="00777BFA"/>
    <w:rsid w:val="007C1ECA"/>
    <w:rsid w:val="0096027C"/>
    <w:rsid w:val="00E74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0489"/>
  <w15:chartTrackingRefBased/>
  <w15:docId w15:val="{6C04F8AE-7D41-4D30-8BDF-D46386E0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1ECA"/>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7BFA"/>
    <w:pPr>
      <w:spacing w:after="160" w:line="259"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AC3CF10B</Template>
  <TotalTime>12</TotalTime>
  <Pages>1</Pages>
  <Words>300</Words>
  <Characters>1851</Characters>
  <Application>Microsoft Office Word</Application>
  <DocSecurity>0</DocSecurity>
  <Lines>33</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Vestling</dc:creator>
  <cp:keywords/>
  <dc:description/>
  <cp:lastModifiedBy>Karin Vestling</cp:lastModifiedBy>
  <cp:revision>4</cp:revision>
  <dcterms:created xsi:type="dcterms:W3CDTF">2020-10-01T08:46:00Z</dcterms:created>
  <dcterms:modified xsi:type="dcterms:W3CDTF">2020-11-04T14:52:00Z</dcterms:modified>
</cp:coreProperties>
</file>